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34" w:rsidRPr="00E80E8B" w:rsidRDefault="005B1BBF" w:rsidP="001705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Balaton Részvízgyűjtő</w:t>
      </w:r>
      <w:r w:rsidR="005547F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Vízgazdálkodási Tanács 2020</w:t>
      </w:r>
      <w:r w:rsidR="001705F1" w:rsidRPr="00E80E8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évi munkaterv</w:t>
      </w:r>
    </w:p>
    <w:p w:rsidR="001705F1" w:rsidRDefault="001705F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C0401" w:rsidRDefault="00FC0401" w:rsidP="00CF5D0F">
      <w:pPr>
        <w:spacing w:before="7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B1963">
        <w:rPr>
          <w:rFonts w:ascii="Times New Roman" w:hAnsi="Times New Roman" w:cs="Times New Roman"/>
          <w:sz w:val="24"/>
          <w:szCs w:val="24"/>
        </w:rPr>
        <w:t>z 1587/2018 (XI.22) Kormány határozat a vízgazdálkodási tanácsokról éves szinten minimum</w:t>
      </w:r>
      <w:r w:rsidRPr="00824306">
        <w:rPr>
          <w:rFonts w:ascii="Times New Roman" w:hAnsi="Times New Roman" w:cs="Times New Roman"/>
          <w:sz w:val="24"/>
          <w:szCs w:val="24"/>
        </w:rPr>
        <w:t xml:space="preserve"> két ülés</w:t>
      </w:r>
      <w:r>
        <w:rPr>
          <w:rFonts w:ascii="Times New Roman" w:hAnsi="Times New Roman" w:cs="Times New Roman"/>
          <w:sz w:val="24"/>
          <w:szCs w:val="24"/>
        </w:rPr>
        <w:t xml:space="preserve"> – feladatoktól függően, de várhatóan </w:t>
      </w:r>
      <w:r w:rsidR="007425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2520">
        <w:rPr>
          <w:rFonts w:ascii="Times New Roman" w:hAnsi="Times New Roman" w:cs="Times New Roman"/>
          <w:sz w:val="24"/>
          <w:szCs w:val="24"/>
        </w:rPr>
        <w:t xml:space="preserve"> (április 2</w:t>
      </w:r>
      <w:proofErr w:type="gramStart"/>
      <w:r w:rsidR="0074252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742520">
        <w:rPr>
          <w:rFonts w:ascii="Times New Roman" w:hAnsi="Times New Roman" w:cs="Times New Roman"/>
          <w:sz w:val="24"/>
          <w:szCs w:val="24"/>
        </w:rPr>
        <w:t xml:space="preserve"> vagy 3. hete)</w:t>
      </w:r>
      <w:r>
        <w:rPr>
          <w:rFonts w:ascii="Times New Roman" w:hAnsi="Times New Roman" w:cs="Times New Roman"/>
          <w:sz w:val="24"/>
          <w:szCs w:val="24"/>
        </w:rPr>
        <w:t xml:space="preserve"> és 4. negyedév</w:t>
      </w:r>
      <w:bookmarkStart w:id="0" w:name="_GoBack"/>
      <w:bookmarkEnd w:id="0"/>
    </w:p>
    <w:p w:rsidR="00FC0401" w:rsidRDefault="00FC0401" w:rsidP="00CF5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401" w:rsidRDefault="00FC0401" w:rsidP="00CF5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Feladatok:</w:t>
      </w:r>
    </w:p>
    <w:p w:rsidR="00FC0401" w:rsidRDefault="00DB1963" w:rsidP="005B1BBF">
      <w:pPr>
        <w:pStyle w:val="Listaszerbekezds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11">
        <w:rPr>
          <w:rFonts w:ascii="Times New Roman" w:hAnsi="Times New Roman" w:cs="Times New Roman"/>
          <w:sz w:val="24"/>
          <w:szCs w:val="24"/>
        </w:rPr>
        <w:t>Vízgyűjtő Gazdálkodási Terv (</w:t>
      </w:r>
      <w:r w:rsidR="00FC0401" w:rsidRPr="00324011">
        <w:rPr>
          <w:rFonts w:ascii="Times New Roman" w:hAnsi="Times New Roman" w:cs="Times New Roman"/>
          <w:sz w:val="24"/>
          <w:szCs w:val="24"/>
        </w:rPr>
        <w:t>VGT3</w:t>
      </w:r>
      <w:r w:rsidRPr="00324011">
        <w:rPr>
          <w:rFonts w:ascii="Times New Roman" w:hAnsi="Times New Roman" w:cs="Times New Roman"/>
          <w:sz w:val="24"/>
          <w:szCs w:val="24"/>
        </w:rPr>
        <w:t>)</w:t>
      </w:r>
      <w:r w:rsidR="00FC0401" w:rsidRPr="00324011">
        <w:rPr>
          <w:rFonts w:ascii="Times New Roman" w:hAnsi="Times New Roman" w:cs="Times New Roman"/>
          <w:sz w:val="24"/>
          <w:szCs w:val="24"/>
        </w:rPr>
        <w:t xml:space="preserve"> aktuális feladatai –</w:t>
      </w:r>
      <w:r w:rsidR="00965F03">
        <w:rPr>
          <w:rFonts w:ascii="Times New Roman" w:hAnsi="Times New Roman" w:cs="Times New Roman"/>
          <w:sz w:val="24"/>
          <w:szCs w:val="24"/>
        </w:rPr>
        <w:t xml:space="preserve"> szükség esetén véleményezés</w:t>
      </w:r>
    </w:p>
    <w:p w:rsidR="005B1BBF" w:rsidRPr="005B1BBF" w:rsidRDefault="005B1BBF" w:rsidP="005B1BBF">
      <w:pPr>
        <w:pStyle w:val="Listaszerbekezds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Jelentős Vízgazdálkodási Kérdések</w:t>
      </w:r>
      <w:r w:rsidR="000179D6">
        <w:rPr>
          <w:rFonts w:ascii="Times New Roman" w:hAnsi="Times New Roman" w:cs="Times New Roman"/>
          <w:sz w:val="24"/>
          <w:szCs w:val="24"/>
        </w:rPr>
        <w:t>/Problémák</w:t>
      </w:r>
      <w:r>
        <w:rPr>
          <w:rFonts w:ascii="Times New Roman" w:hAnsi="Times New Roman" w:cs="Times New Roman"/>
          <w:sz w:val="24"/>
          <w:szCs w:val="24"/>
        </w:rPr>
        <w:t xml:space="preserve"> véleményezése</w:t>
      </w:r>
    </w:p>
    <w:p w:rsidR="00FC0401" w:rsidRPr="00324011" w:rsidRDefault="00FC0401" w:rsidP="00F55D86">
      <w:pPr>
        <w:pStyle w:val="Listaszerbekezds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11">
        <w:rPr>
          <w:rFonts w:ascii="Times New Roman" w:hAnsi="Times New Roman" w:cs="Times New Roman"/>
          <w:sz w:val="24"/>
          <w:szCs w:val="24"/>
        </w:rPr>
        <w:t xml:space="preserve">Projektek </w:t>
      </w:r>
      <w:r w:rsidR="005B1BBF">
        <w:rPr>
          <w:rFonts w:ascii="Times New Roman" w:hAnsi="Times New Roman" w:cs="Times New Roman"/>
          <w:sz w:val="24"/>
          <w:szCs w:val="24"/>
        </w:rPr>
        <w:t>előrehaladása</w:t>
      </w:r>
    </w:p>
    <w:p w:rsidR="005B1BBF" w:rsidRDefault="00A548CD" w:rsidP="00E34967">
      <w:pPr>
        <w:pStyle w:val="Listaszerbekezds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011">
        <w:rPr>
          <w:rFonts w:ascii="Times New Roman" w:hAnsi="Times New Roman" w:cs="Times New Roman"/>
          <w:sz w:val="24"/>
          <w:szCs w:val="24"/>
        </w:rPr>
        <w:t>2021</w:t>
      </w:r>
      <w:r w:rsidR="001A427C" w:rsidRPr="00324011">
        <w:rPr>
          <w:rFonts w:ascii="Times New Roman" w:hAnsi="Times New Roman" w:cs="Times New Roman"/>
          <w:sz w:val="24"/>
          <w:szCs w:val="24"/>
        </w:rPr>
        <w:t>. évi munkaterv elfogadása</w:t>
      </w:r>
    </w:p>
    <w:sectPr w:rsidR="005B1B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AB" w:rsidRDefault="005E28AB" w:rsidP="00A738C9">
      <w:pPr>
        <w:spacing w:after="0" w:line="240" w:lineRule="auto"/>
      </w:pPr>
      <w:r>
        <w:separator/>
      </w:r>
    </w:p>
  </w:endnote>
  <w:endnote w:type="continuationSeparator" w:id="0">
    <w:p w:rsidR="005E28AB" w:rsidRDefault="005E28AB" w:rsidP="00A7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AB" w:rsidRDefault="005E28AB" w:rsidP="00A738C9">
      <w:pPr>
        <w:spacing w:after="0" w:line="240" w:lineRule="auto"/>
      </w:pPr>
      <w:r>
        <w:separator/>
      </w:r>
    </w:p>
  </w:footnote>
  <w:footnote w:type="continuationSeparator" w:id="0">
    <w:p w:rsidR="005E28AB" w:rsidRDefault="005E28AB" w:rsidP="00A7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EC" w:rsidRPr="00A738C9" w:rsidRDefault="00CD4EEC" w:rsidP="00A738C9">
    <w:pPr>
      <w:tabs>
        <w:tab w:val="center" w:pos="4536"/>
      </w:tabs>
      <w:spacing w:before="240" w:after="0" w:line="240" w:lineRule="auto"/>
      <w:jc w:val="center"/>
      <w:rPr>
        <w:rFonts w:ascii="Bookman Old Style" w:eastAsia="Calibri" w:hAnsi="Bookman Old Style" w:cs="Times New Roman"/>
        <w:smallCaps/>
        <w:sz w:val="36"/>
      </w:rPr>
    </w:pPr>
    <w:r>
      <w:rPr>
        <w:rFonts w:ascii="Bookman Old Style" w:eastAsia="Calibri" w:hAnsi="Bookman Old Style" w:cs="Times New Roman"/>
        <w:smallCaps/>
        <w:sz w:val="36"/>
      </w:rPr>
      <w:t>Balaton Részvízgyűjtő</w:t>
    </w:r>
    <w:r w:rsidRPr="00A738C9">
      <w:rPr>
        <w:rFonts w:ascii="Bookman Old Style" w:eastAsia="Calibri" w:hAnsi="Bookman Old Style" w:cs="Times New Roman"/>
        <w:smallCaps/>
        <w:sz w:val="36"/>
      </w:rPr>
      <w:t xml:space="preserve"> Vízgazdálkodási Tanács</w:t>
    </w:r>
  </w:p>
  <w:p w:rsidR="00CD4EEC" w:rsidRPr="00A738C9" w:rsidRDefault="00CD4EEC" w:rsidP="00A738C9">
    <w:pPr>
      <w:tabs>
        <w:tab w:val="left" w:pos="670"/>
        <w:tab w:val="center" w:pos="4536"/>
        <w:tab w:val="center" w:pos="4648"/>
        <w:tab w:val="right" w:pos="9072"/>
      </w:tabs>
      <w:spacing w:after="0" w:line="240" w:lineRule="auto"/>
      <w:rPr>
        <w:rFonts w:ascii="Bookman Old Style" w:eastAsia="Calibri" w:hAnsi="Bookman Old Style" w:cs="Times New Roman"/>
        <w:sz w:val="28"/>
      </w:rPr>
    </w:pPr>
    <w:r w:rsidRPr="00A738C9">
      <w:rPr>
        <w:rFonts w:ascii="Bookman Old Style" w:eastAsia="Calibri" w:hAnsi="Bookman Old Style" w:cs="Times New Roman"/>
        <w:sz w:val="28"/>
      </w:rPr>
      <w:tab/>
    </w:r>
    <w:r w:rsidRPr="00A738C9">
      <w:rPr>
        <w:rFonts w:ascii="Bookman Old Style" w:eastAsia="Calibri" w:hAnsi="Bookman Old Style" w:cs="Times New Roman"/>
        <w:sz w:val="28"/>
      </w:rPr>
      <w:tab/>
      <w:t>8000 Székesfehérvár, Balatoni út 6.</w:t>
    </w:r>
  </w:p>
  <w:p w:rsidR="00CD4EEC" w:rsidRPr="00A738C9" w:rsidRDefault="00CD4EEC" w:rsidP="00A738C9">
    <w:pPr>
      <w:pBdr>
        <w:bottom w:val="doub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Calibri" w:hAnsi="Bookman Old Style" w:cs="Times New Roman"/>
        <w:sz w:val="26"/>
      </w:rPr>
    </w:pPr>
    <w:r w:rsidRPr="00A738C9">
      <w:rPr>
        <w:rFonts w:ascii="Bookman Old Style" w:eastAsia="Calibri" w:hAnsi="Bookman Old Style" w:cs="Times New Roman"/>
        <w:sz w:val="26"/>
      </w:rPr>
      <w:t>Tel</w:t>
    </w:r>
    <w:proofErr w:type="gramStart"/>
    <w:r w:rsidRPr="00A738C9">
      <w:rPr>
        <w:rFonts w:ascii="Bookman Old Style" w:eastAsia="Calibri" w:hAnsi="Bookman Old Style" w:cs="Times New Roman"/>
        <w:sz w:val="26"/>
      </w:rPr>
      <w:t>.:</w:t>
    </w:r>
    <w:proofErr w:type="gramEnd"/>
    <w:r>
      <w:rPr>
        <w:rFonts w:ascii="Bookman Old Style" w:eastAsia="Calibri" w:hAnsi="Bookman Old Style" w:cs="Times New Roman"/>
        <w:sz w:val="26"/>
      </w:rPr>
      <w:t xml:space="preserve"> (22) 315-370</w:t>
    </w:r>
    <w:r w:rsidRPr="00A738C9">
      <w:rPr>
        <w:rFonts w:ascii="Bookman Old Style" w:eastAsia="Calibri" w:hAnsi="Bookman Old Style" w:cs="Times New Roman"/>
        <w:sz w:val="26"/>
      </w:rPr>
      <w:t xml:space="preserve"> </w:t>
    </w:r>
    <w:r w:rsidRPr="00A738C9">
      <w:rPr>
        <w:rFonts w:ascii="Bookman Old Style" w:eastAsia="Calibri" w:hAnsi="Bookman Old Style" w:cs="Times New Roman"/>
        <w:sz w:val="26"/>
      </w:rPr>
      <w:sym w:font="Symbol" w:char="F0B7"/>
    </w:r>
    <w:r w:rsidRPr="00A738C9">
      <w:rPr>
        <w:rFonts w:ascii="Bookman Old Style" w:eastAsia="Calibri" w:hAnsi="Bookman Old Style" w:cs="Times New Roman"/>
        <w:sz w:val="26"/>
      </w:rPr>
      <w:t xml:space="preserve"> Fax: 313-275 </w:t>
    </w:r>
    <w:r w:rsidRPr="00A738C9">
      <w:rPr>
        <w:rFonts w:ascii="Bookman Old Style" w:eastAsia="Calibri" w:hAnsi="Bookman Old Style" w:cs="Times New Roman"/>
        <w:sz w:val="26"/>
      </w:rPr>
      <w:sym w:font="Symbol" w:char="F0B7"/>
    </w:r>
    <w:r w:rsidRPr="00A738C9">
      <w:rPr>
        <w:rFonts w:ascii="Bookman Old Style" w:eastAsia="Calibri" w:hAnsi="Bookman Old Style" w:cs="Times New Roman"/>
        <w:sz w:val="26"/>
      </w:rPr>
      <w:t xml:space="preserve"> E-mail: vgt2@kdtvizig.hu</w:t>
    </w:r>
  </w:p>
  <w:p w:rsidR="00CD4EEC" w:rsidRPr="00A738C9" w:rsidRDefault="00CD4EEC" w:rsidP="00A738C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0"/>
      </w:rPr>
    </w:pPr>
  </w:p>
  <w:p w:rsidR="00CD4EEC" w:rsidRDefault="00CD4E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997"/>
    <w:multiLevelType w:val="hybridMultilevel"/>
    <w:tmpl w:val="12EC656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E1B60"/>
    <w:multiLevelType w:val="hybridMultilevel"/>
    <w:tmpl w:val="EA36D9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608F0"/>
    <w:multiLevelType w:val="hybridMultilevel"/>
    <w:tmpl w:val="6BDC5244"/>
    <w:lvl w:ilvl="0" w:tplc="ADC60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563E"/>
    <w:multiLevelType w:val="hybridMultilevel"/>
    <w:tmpl w:val="0D4EB252"/>
    <w:lvl w:ilvl="0" w:tplc="274E2C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C756390"/>
    <w:multiLevelType w:val="hybridMultilevel"/>
    <w:tmpl w:val="DD1029C2"/>
    <w:lvl w:ilvl="0" w:tplc="9968CD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F1"/>
    <w:rsid w:val="000179D6"/>
    <w:rsid w:val="000300E6"/>
    <w:rsid w:val="000750DA"/>
    <w:rsid w:val="000C127C"/>
    <w:rsid w:val="000E2A79"/>
    <w:rsid w:val="000F0B3F"/>
    <w:rsid w:val="001166FE"/>
    <w:rsid w:val="001576BC"/>
    <w:rsid w:val="001705F1"/>
    <w:rsid w:val="001A2F4E"/>
    <w:rsid w:val="001A427C"/>
    <w:rsid w:val="001F4B53"/>
    <w:rsid w:val="00281AB8"/>
    <w:rsid w:val="003036DC"/>
    <w:rsid w:val="00324011"/>
    <w:rsid w:val="003360EA"/>
    <w:rsid w:val="00352A42"/>
    <w:rsid w:val="003951B4"/>
    <w:rsid w:val="003A2F6C"/>
    <w:rsid w:val="003C73DF"/>
    <w:rsid w:val="003E6283"/>
    <w:rsid w:val="0043790F"/>
    <w:rsid w:val="0044747B"/>
    <w:rsid w:val="00477EF1"/>
    <w:rsid w:val="00480523"/>
    <w:rsid w:val="00480721"/>
    <w:rsid w:val="00491ED9"/>
    <w:rsid w:val="00496DBB"/>
    <w:rsid w:val="00530FC0"/>
    <w:rsid w:val="005547F4"/>
    <w:rsid w:val="00574DEB"/>
    <w:rsid w:val="005B1BBF"/>
    <w:rsid w:val="005E28AB"/>
    <w:rsid w:val="006A7F77"/>
    <w:rsid w:val="006C47DD"/>
    <w:rsid w:val="006E2ACD"/>
    <w:rsid w:val="006E62A2"/>
    <w:rsid w:val="006E7565"/>
    <w:rsid w:val="00707BA0"/>
    <w:rsid w:val="00742520"/>
    <w:rsid w:val="00755C04"/>
    <w:rsid w:val="00772A8B"/>
    <w:rsid w:val="007C2439"/>
    <w:rsid w:val="00801555"/>
    <w:rsid w:val="00832F28"/>
    <w:rsid w:val="00833D7A"/>
    <w:rsid w:val="00892F96"/>
    <w:rsid w:val="008A290C"/>
    <w:rsid w:val="008A64EC"/>
    <w:rsid w:val="00913F12"/>
    <w:rsid w:val="00965F03"/>
    <w:rsid w:val="009B3F14"/>
    <w:rsid w:val="009C5FDC"/>
    <w:rsid w:val="00A05A6E"/>
    <w:rsid w:val="00A548CD"/>
    <w:rsid w:val="00A738C9"/>
    <w:rsid w:val="00A97177"/>
    <w:rsid w:val="00BA65D7"/>
    <w:rsid w:val="00C85D18"/>
    <w:rsid w:val="00CA0198"/>
    <w:rsid w:val="00CC748D"/>
    <w:rsid w:val="00CD4EEC"/>
    <w:rsid w:val="00CE3715"/>
    <w:rsid w:val="00CE4DBC"/>
    <w:rsid w:val="00CF1A34"/>
    <w:rsid w:val="00CF5D0F"/>
    <w:rsid w:val="00DB1963"/>
    <w:rsid w:val="00E005BF"/>
    <w:rsid w:val="00E0192A"/>
    <w:rsid w:val="00E34967"/>
    <w:rsid w:val="00E80E8B"/>
    <w:rsid w:val="00E96475"/>
    <w:rsid w:val="00EA42EE"/>
    <w:rsid w:val="00EC0F7B"/>
    <w:rsid w:val="00ED4C29"/>
    <w:rsid w:val="00EE5513"/>
    <w:rsid w:val="00F050BF"/>
    <w:rsid w:val="00F067A2"/>
    <w:rsid w:val="00F15A31"/>
    <w:rsid w:val="00F17B92"/>
    <w:rsid w:val="00F55D86"/>
    <w:rsid w:val="00F933AD"/>
    <w:rsid w:val="00FC0401"/>
    <w:rsid w:val="00FC6170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5DDE7"/>
  <w15:docId w15:val="{48EADEC3-D69A-4D78-8899-9926AFA1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05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7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38C9"/>
  </w:style>
  <w:style w:type="paragraph" w:styleId="llb">
    <w:name w:val="footer"/>
    <w:basedOn w:val="Norml"/>
    <w:link w:val="llbChar"/>
    <w:uiPriority w:val="99"/>
    <w:unhideWhenUsed/>
    <w:rsid w:val="00A7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38C9"/>
  </w:style>
  <w:style w:type="character" w:styleId="Hiperhivatkozs">
    <w:name w:val="Hyperlink"/>
    <w:basedOn w:val="Bekezdsalapbettpusa"/>
    <w:uiPriority w:val="99"/>
    <w:semiHidden/>
    <w:unhideWhenUsed/>
    <w:rsid w:val="005B1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 Márta</dc:creator>
  <cp:lastModifiedBy>Szabó Péter</cp:lastModifiedBy>
  <cp:revision>15</cp:revision>
  <dcterms:created xsi:type="dcterms:W3CDTF">2019-11-07T09:34:00Z</dcterms:created>
  <dcterms:modified xsi:type="dcterms:W3CDTF">2019-12-18T13:32:00Z</dcterms:modified>
</cp:coreProperties>
</file>